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539F89" w14:textId="6EFEF1C7" w:rsidR="002803D3" w:rsidRPr="00AD4EA3" w:rsidRDefault="002803D3" w:rsidP="002803D3">
      <w:pPr>
        <w:pStyle w:val="bijlage"/>
        <w:numPr>
          <w:ilvl w:val="0"/>
          <w:numId w:val="0"/>
        </w:numPr>
        <w:ind w:left="360" w:hanging="360"/>
        <w:rPr>
          <w:rFonts w:ascii="Arial" w:hAnsi="Arial" w:cs="Arial"/>
          <w:b/>
          <w:bCs/>
          <w:color w:val="C00000"/>
          <w:sz w:val="24"/>
          <w:szCs w:val="24"/>
        </w:rPr>
      </w:pPr>
      <w:bookmarkStart w:id="0" w:name="_Ref363127921"/>
      <w:bookmarkStart w:id="1" w:name="_Toc451338042"/>
      <w:r w:rsidRPr="5ED32B9F">
        <w:rPr>
          <w:rFonts w:ascii="Arial" w:hAnsi="Arial" w:cs="Arial"/>
          <w:b/>
          <w:bCs/>
          <w:color w:val="C00000"/>
          <w:sz w:val="24"/>
          <w:szCs w:val="24"/>
        </w:rPr>
        <w:t xml:space="preserve">Bijlage </w:t>
      </w:r>
      <w:r w:rsidR="007A3EC1" w:rsidRPr="5ED32B9F">
        <w:rPr>
          <w:rFonts w:ascii="Arial" w:hAnsi="Arial" w:cs="Arial"/>
          <w:b/>
          <w:bCs/>
          <w:color w:val="C00000"/>
          <w:sz w:val="24"/>
          <w:szCs w:val="24"/>
        </w:rPr>
        <w:t>E</w:t>
      </w:r>
      <w:r>
        <w:tab/>
      </w:r>
      <w:bookmarkEnd w:id="0"/>
      <w:bookmarkEnd w:id="1"/>
      <w:r w:rsidRPr="5ED32B9F">
        <w:rPr>
          <w:rFonts w:ascii="Arial" w:hAnsi="Arial" w:cs="Arial"/>
          <w:b/>
          <w:bCs/>
          <w:color w:val="C00000"/>
          <w:sz w:val="24"/>
          <w:szCs w:val="24"/>
        </w:rPr>
        <w:t xml:space="preserve"> </w:t>
      </w:r>
      <w:r w:rsidR="007A3EC1" w:rsidRPr="5ED32B9F">
        <w:rPr>
          <w:rFonts w:ascii="Arial" w:hAnsi="Arial" w:cs="Arial"/>
          <w:b/>
          <w:bCs/>
          <w:color w:val="C00000"/>
          <w:sz w:val="24"/>
          <w:szCs w:val="24"/>
        </w:rPr>
        <w:t>Invulformulier inschrijving NRVT</w:t>
      </w:r>
      <w:r w:rsidR="1884CC6E" w:rsidRPr="5ED32B9F">
        <w:rPr>
          <w:rFonts w:ascii="Arial" w:hAnsi="Arial" w:cs="Arial"/>
          <w:b/>
          <w:bCs/>
          <w:color w:val="C00000"/>
          <w:sz w:val="24"/>
          <w:szCs w:val="24"/>
        </w:rPr>
        <w:t xml:space="preserve"> en DOBS </w:t>
      </w:r>
      <w:r w:rsidR="627FB179" w:rsidRPr="5ED32B9F">
        <w:rPr>
          <w:rFonts w:ascii="Arial" w:hAnsi="Arial" w:cs="Arial"/>
          <w:b/>
          <w:bCs/>
          <w:color w:val="C00000"/>
          <w:sz w:val="24"/>
          <w:szCs w:val="24"/>
        </w:rPr>
        <w:t xml:space="preserve">Perceel 2 </w:t>
      </w:r>
    </w:p>
    <w:p w14:paraId="0E1C450F" w14:textId="77777777" w:rsidR="002803D3" w:rsidRDefault="002803D3" w:rsidP="002803D3">
      <w:pPr>
        <w:jc w:val="both"/>
        <w:rPr>
          <w:rFonts w:ascii="Arial" w:hAnsi="Arial" w:cs="Arial"/>
        </w:rPr>
      </w:pPr>
    </w:p>
    <w:p w14:paraId="6D920559" w14:textId="77777777" w:rsidR="002803D3" w:rsidRDefault="002803D3" w:rsidP="002803D3">
      <w:pPr>
        <w:rPr>
          <w:rFonts w:ascii="Arial" w:hAnsi="Arial" w:cs="Arial"/>
          <w:sz w:val="20"/>
        </w:rPr>
      </w:pPr>
      <w:r w:rsidRPr="00AD4EA3">
        <w:rPr>
          <w:rFonts w:ascii="Arial" w:hAnsi="Arial" w:cs="Arial"/>
          <w:sz w:val="20"/>
        </w:rPr>
        <w:t>Het formulier dient volledig ingevuld</w:t>
      </w:r>
      <w:r>
        <w:rPr>
          <w:rFonts w:ascii="Arial" w:hAnsi="Arial" w:cs="Arial"/>
          <w:sz w:val="20"/>
        </w:rPr>
        <w:t xml:space="preserve"> te worden door de inschrijver. Indien dit formulier bij de </w:t>
      </w:r>
      <w:r w:rsidRPr="00AD4EA3">
        <w:rPr>
          <w:rFonts w:ascii="Arial" w:hAnsi="Arial" w:cs="Arial"/>
          <w:sz w:val="20"/>
        </w:rPr>
        <w:t xml:space="preserve">invulvelden onvoldoende ruimte biedt, mag de beschikbare ruimte voor beantwoording worden uitgebreid. Onder geen beding mag de </w:t>
      </w:r>
      <w:proofErr w:type="spellStart"/>
      <w:r w:rsidRPr="00AD4EA3">
        <w:rPr>
          <w:rFonts w:ascii="Arial" w:hAnsi="Arial" w:cs="Arial"/>
          <w:sz w:val="20"/>
        </w:rPr>
        <w:t>modeltekst</w:t>
      </w:r>
      <w:proofErr w:type="spellEnd"/>
      <w:r w:rsidRPr="00AD4EA3">
        <w:rPr>
          <w:rFonts w:ascii="Arial" w:hAnsi="Arial" w:cs="Arial"/>
          <w:sz w:val="20"/>
        </w:rPr>
        <w:t xml:space="preserve"> van het biljet worden gewijzigd. </w:t>
      </w:r>
    </w:p>
    <w:p w14:paraId="15E40A51" w14:textId="77777777" w:rsidR="002803D3" w:rsidRDefault="002803D3" w:rsidP="002803D3">
      <w:pPr>
        <w:rPr>
          <w:rFonts w:ascii="Arial" w:hAnsi="Arial" w:cs="Arial"/>
          <w:sz w:val="20"/>
        </w:rPr>
      </w:pPr>
    </w:p>
    <w:p w14:paraId="278E885E" w14:textId="77777777" w:rsidR="002803D3" w:rsidRDefault="002803D3" w:rsidP="002803D3">
      <w:pPr>
        <w:jc w:val="both"/>
        <w:rPr>
          <w:rFonts w:ascii="Arial" w:hAnsi="Arial" w:cs="Arial"/>
          <w:sz w:val="20"/>
        </w:rPr>
      </w:pPr>
    </w:p>
    <w:p w14:paraId="22124422" w14:textId="77777777" w:rsidR="002803D3" w:rsidRDefault="002803D3" w:rsidP="002803D3">
      <w:pPr>
        <w:jc w:val="both"/>
        <w:rPr>
          <w:rFonts w:ascii="Arial" w:hAnsi="Arial" w:cs="Arial"/>
          <w:sz w:val="20"/>
        </w:rPr>
      </w:pPr>
    </w:p>
    <w:p w14:paraId="31CC98DB" w14:textId="6277D822" w:rsidR="002803D3" w:rsidRDefault="002803D3" w:rsidP="002803D3">
      <w:pPr>
        <w:jc w:val="both"/>
        <w:rPr>
          <w:rFonts w:ascii="Arial" w:hAnsi="Arial" w:cs="Arial"/>
          <w:b/>
          <w:bCs/>
          <w:color w:val="C00000"/>
          <w:sz w:val="20"/>
        </w:rPr>
      </w:pPr>
      <w:r>
        <w:rPr>
          <w:rFonts w:ascii="Arial" w:hAnsi="Arial" w:cs="Arial"/>
          <w:b/>
          <w:bCs/>
          <w:color w:val="C00000"/>
          <w:sz w:val="20"/>
        </w:rPr>
        <w:t>Perceel 2</w:t>
      </w:r>
    </w:p>
    <w:p w14:paraId="6534E29B" w14:textId="71BB0B3C" w:rsidR="002803D3" w:rsidRPr="00AD4EA3" w:rsidRDefault="002803D3" w:rsidP="5ED32B9F">
      <w:pPr>
        <w:rPr>
          <w:rFonts w:ascii="Arial" w:hAnsi="Arial" w:cs="Arial"/>
          <w:sz w:val="20"/>
        </w:rPr>
      </w:pPr>
      <w:r w:rsidRPr="5ED32B9F">
        <w:rPr>
          <w:rFonts w:ascii="Arial" w:hAnsi="Arial" w:cs="Arial"/>
          <w:sz w:val="20"/>
        </w:rPr>
        <w:t>De inschrijver vult onderstaande invulveld in</w:t>
      </w:r>
      <w:r w:rsidRPr="5ED32B9F">
        <w:rPr>
          <w:rStyle w:val="FootnoteReference"/>
          <w:rFonts w:ascii="Arial" w:hAnsi="Arial" w:cs="Arial"/>
          <w:sz w:val="20"/>
        </w:rPr>
        <w:footnoteReference w:id="2"/>
      </w:r>
      <w:r w:rsidRPr="5ED32B9F">
        <w:rPr>
          <w:rFonts w:ascii="Arial" w:hAnsi="Arial" w:cs="Arial"/>
          <w:sz w:val="20"/>
        </w:rPr>
        <w:t>:</w:t>
      </w:r>
    </w:p>
    <w:p w14:paraId="38E637BD" w14:textId="77777777" w:rsidR="002803D3" w:rsidRDefault="002803D3" w:rsidP="002803D3">
      <w:pPr>
        <w:jc w:val="both"/>
        <w:rPr>
          <w:rFonts w:ascii="Arial" w:hAnsi="Arial" w:cs="Arial"/>
          <w:sz w:val="20"/>
        </w:rPr>
      </w:pPr>
    </w:p>
    <w:tbl>
      <w:tblPr>
        <w:tblStyle w:val="Utrechtrood2015"/>
        <w:tblW w:w="0" w:type="auto"/>
        <w:tblLook w:val="04A0" w:firstRow="1" w:lastRow="0" w:firstColumn="1" w:lastColumn="0" w:noHBand="0" w:noVBand="1"/>
      </w:tblPr>
      <w:tblGrid>
        <w:gridCol w:w="3402"/>
        <w:gridCol w:w="2835"/>
        <w:gridCol w:w="2825"/>
      </w:tblGrid>
      <w:tr w:rsidR="002803D3" w14:paraId="68FFD4D2" w14:textId="77777777" w:rsidTr="5ED32B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</w:tcPr>
          <w:p w14:paraId="72F528EC" w14:textId="77777777" w:rsidR="002803D3" w:rsidRDefault="002803D3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Gegevens</w:t>
            </w:r>
          </w:p>
        </w:tc>
        <w:tc>
          <w:tcPr>
            <w:tcW w:w="2835" w:type="dxa"/>
          </w:tcPr>
          <w:p w14:paraId="422FC8B7" w14:textId="77777777" w:rsidR="002803D3" w:rsidRDefault="002803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Inschrijver 1</w:t>
            </w:r>
          </w:p>
        </w:tc>
        <w:tc>
          <w:tcPr>
            <w:tcW w:w="2825" w:type="dxa"/>
          </w:tcPr>
          <w:p w14:paraId="3E33EC5F" w14:textId="77777777" w:rsidR="002803D3" w:rsidRDefault="002803D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Inschrijver 2</w:t>
            </w:r>
          </w:p>
        </w:tc>
      </w:tr>
      <w:tr w:rsidR="002803D3" w14:paraId="19066A3D" w14:textId="77777777" w:rsidTr="5ED32B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3994741A" w14:textId="77777777" w:rsidR="002803D3" w:rsidRPr="002803D3" w:rsidRDefault="002803D3">
            <w:pPr>
              <w:jc w:val="both"/>
              <w:rPr>
                <w:rFonts w:ascii="Arial" w:hAnsi="Arial" w:cs="Arial"/>
                <w:b w:val="0"/>
                <w:bCs/>
                <w:sz w:val="20"/>
              </w:rPr>
            </w:pPr>
          </w:p>
          <w:p w14:paraId="0F36CDEF" w14:textId="77777777" w:rsidR="002803D3" w:rsidRPr="002803D3" w:rsidRDefault="002803D3">
            <w:pPr>
              <w:jc w:val="both"/>
              <w:rPr>
                <w:rFonts w:ascii="Arial" w:hAnsi="Arial" w:cs="Arial"/>
                <w:b w:val="0"/>
                <w:bCs/>
                <w:sz w:val="20"/>
              </w:rPr>
            </w:pPr>
            <w:r w:rsidRPr="002803D3">
              <w:rPr>
                <w:rFonts w:ascii="Arial" w:hAnsi="Arial" w:cs="Arial"/>
                <w:b w:val="0"/>
                <w:bCs/>
                <w:sz w:val="20"/>
              </w:rPr>
              <w:t xml:space="preserve">Naam inschrijver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FE0D" w14:textId="77777777" w:rsidR="002803D3" w:rsidRDefault="00280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  <w:tc>
          <w:tcPr>
            <w:tcW w:w="2825" w:type="dxa"/>
            <w:tcBorders>
              <w:left w:val="single" w:sz="4" w:space="0" w:color="auto"/>
              <w:bottom w:val="single" w:sz="4" w:space="0" w:color="auto"/>
            </w:tcBorders>
          </w:tcPr>
          <w:p w14:paraId="09CD035B" w14:textId="77777777" w:rsidR="002803D3" w:rsidRDefault="00280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</w:tr>
      <w:tr w:rsidR="002803D3" w14:paraId="0B4A7908" w14:textId="77777777" w:rsidTr="5ED32B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7822" w14:textId="77777777" w:rsidR="002803D3" w:rsidRPr="002803D3" w:rsidRDefault="002803D3">
            <w:pPr>
              <w:jc w:val="both"/>
              <w:rPr>
                <w:rFonts w:ascii="Arial" w:hAnsi="Arial" w:cs="Arial"/>
                <w:b w:val="0"/>
                <w:bCs/>
                <w:sz w:val="20"/>
              </w:rPr>
            </w:pPr>
          </w:p>
          <w:p w14:paraId="2CDB7F41" w14:textId="77777777" w:rsidR="002803D3" w:rsidRPr="002803D3" w:rsidRDefault="002803D3">
            <w:pPr>
              <w:jc w:val="both"/>
              <w:rPr>
                <w:rFonts w:ascii="Arial" w:hAnsi="Arial" w:cs="Arial"/>
                <w:b w:val="0"/>
                <w:bCs/>
                <w:sz w:val="20"/>
              </w:rPr>
            </w:pPr>
            <w:r w:rsidRPr="002803D3">
              <w:rPr>
                <w:rFonts w:ascii="Arial" w:hAnsi="Arial" w:cs="Arial"/>
                <w:b w:val="0"/>
                <w:bCs/>
                <w:sz w:val="20"/>
              </w:rPr>
              <w:t>Naam taxateur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9E5A" w14:textId="77777777" w:rsidR="002803D3" w:rsidRDefault="00280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0D64F" w14:textId="77777777" w:rsidR="002803D3" w:rsidRDefault="00280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</w:tr>
      <w:tr w:rsidR="5ED32B9F" w14:paraId="0B737B00" w14:textId="77777777" w:rsidTr="5ED32B9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D43B" w14:textId="7190FFB4" w:rsidR="5ED32B9F" w:rsidRDefault="5ED32B9F" w:rsidP="5ED32B9F">
            <w:pPr>
              <w:rPr>
                <w:rFonts w:ascii="Arial" w:eastAsia="Arial" w:hAnsi="Arial" w:cs="Arial"/>
                <w:bCs/>
                <w:color w:val="000000" w:themeColor="text1"/>
                <w:sz w:val="20"/>
              </w:rPr>
            </w:pPr>
          </w:p>
          <w:p w14:paraId="5627978D" w14:textId="5B829D52" w:rsidR="174619D6" w:rsidRDefault="174619D6" w:rsidP="5ED32B9F">
            <w:pPr>
              <w:rPr>
                <w:rFonts w:ascii="Arial" w:eastAsia="Arial" w:hAnsi="Arial" w:cs="Arial"/>
                <w:bCs/>
                <w:color w:val="000000" w:themeColor="text1"/>
                <w:sz w:val="20"/>
              </w:rPr>
            </w:pPr>
            <w:r w:rsidRPr="5ED32B9F">
              <w:rPr>
                <w:rFonts w:ascii="Arial" w:eastAsia="Arial" w:hAnsi="Arial" w:cs="Arial"/>
                <w:b w:val="0"/>
                <w:color w:val="000000" w:themeColor="text1"/>
                <w:sz w:val="20"/>
              </w:rPr>
              <w:t>Registratienummer Kamer Bedrijfsmatig Vastgoed (NRVT)</w:t>
            </w:r>
            <w:r w:rsidRPr="5ED32B9F">
              <w:rPr>
                <w:rFonts w:ascii="Arial" w:eastAsia="Arial" w:hAnsi="Arial" w:cs="Arial"/>
                <w:b w:val="0"/>
                <w:strike/>
                <w:color w:val="D13438"/>
                <w:sz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5C22" w14:textId="3D1F4D78" w:rsidR="5ED32B9F" w:rsidRDefault="5ED32B9F" w:rsidP="5ED32B9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38583" w14:textId="2EC66CA5" w:rsidR="5ED32B9F" w:rsidRDefault="5ED32B9F" w:rsidP="5ED32B9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</w:tr>
      <w:tr w:rsidR="002803D3" w14:paraId="47396F1A" w14:textId="77777777" w:rsidTr="5ED32B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011A" w14:textId="77777777" w:rsidR="002803D3" w:rsidRPr="002803D3" w:rsidRDefault="002803D3" w:rsidP="002803D3">
            <w:pPr>
              <w:rPr>
                <w:rFonts w:ascii="Arial" w:hAnsi="Arial" w:cs="Arial"/>
                <w:b w:val="0"/>
                <w:bCs/>
                <w:sz w:val="20"/>
              </w:rPr>
            </w:pPr>
          </w:p>
          <w:p w14:paraId="3CA44EEF" w14:textId="41CBE6E1" w:rsidR="002803D3" w:rsidRPr="002803D3" w:rsidRDefault="00712D27" w:rsidP="1CE9F7F8">
            <w:pPr>
              <w:rPr>
                <w:rFonts w:ascii="Arial" w:hAnsi="Arial" w:cs="Arial"/>
                <w:b w:val="0"/>
                <w:sz w:val="20"/>
              </w:rPr>
            </w:pPr>
            <w:r w:rsidRPr="1CE9F7F8">
              <w:rPr>
                <w:rFonts w:ascii="Arial" w:hAnsi="Arial" w:cs="Arial"/>
                <w:b w:val="0"/>
                <w:sz w:val="20"/>
              </w:rPr>
              <w:t>R</w:t>
            </w:r>
            <w:r w:rsidR="002803D3" w:rsidRPr="1CE9F7F8">
              <w:rPr>
                <w:rFonts w:ascii="Arial" w:hAnsi="Arial" w:cs="Arial"/>
                <w:b w:val="0"/>
                <w:sz w:val="20"/>
              </w:rPr>
              <w:t xml:space="preserve">egistratienummer Deskundige Onteigening en Bestuurlijke Schadevergoeding in het register DOBS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0443" w14:textId="77777777" w:rsidR="002803D3" w:rsidRDefault="00280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14539" w14:textId="77777777" w:rsidR="002803D3" w:rsidRDefault="00280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</w:tr>
      <w:tr w:rsidR="5ED32B9F" w14:paraId="50F24883" w14:textId="77777777" w:rsidTr="5ED32B9F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0975" w14:textId="3F5243B4" w:rsidR="65ABE01E" w:rsidRDefault="65ABE01E" w:rsidP="5ED32B9F">
            <w:pPr>
              <w:rPr>
                <w:rFonts w:ascii="Arial" w:hAnsi="Arial" w:cs="Arial"/>
                <w:b w:val="0"/>
                <w:sz w:val="20"/>
              </w:rPr>
            </w:pPr>
            <w:r w:rsidRPr="5ED32B9F">
              <w:rPr>
                <w:rFonts w:ascii="Arial" w:hAnsi="Arial" w:cs="Arial"/>
                <w:b w:val="0"/>
                <w:sz w:val="20"/>
              </w:rPr>
              <w:t>Aantekening Grootzakelijk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8EE2" w14:textId="7D6562B6" w:rsidR="65ABE01E" w:rsidRDefault="65ABE01E" w:rsidP="5ED32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5ED32B9F">
              <w:rPr>
                <w:rFonts w:ascii="Arial" w:hAnsi="Arial" w:cs="Arial"/>
                <w:sz w:val="20"/>
              </w:rPr>
              <w:t>Ja / Nee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F94CAD" w14:textId="2E9BDD22" w:rsidR="65ABE01E" w:rsidRDefault="65ABE01E" w:rsidP="5ED32B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5ED32B9F">
              <w:rPr>
                <w:rFonts w:ascii="Arial" w:hAnsi="Arial" w:cs="Arial"/>
                <w:sz w:val="20"/>
              </w:rPr>
              <w:t>Ja / Nee</w:t>
            </w:r>
          </w:p>
        </w:tc>
      </w:tr>
      <w:tr w:rsidR="002803D3" w14:paraId="675870C3" w14:textId="77777777" w:rsidTr="5ED32B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14:paraId="74F3097E" w14:textId="77777777" w:rsidR="002803D3" w:rsidRDefault="002803D3">
            <w:pPr>
              <w:jc w:val="both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AC025B4" w14:textId="77777777" w:rsidR="002803D3" w:rsidRDefault="00280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  <w:tc>
          <w:tcPr>
            <w:tcW w:w="2825" w:type="dxa"/>
            <w:tcBorders>
              <w:top w:val="single" w:sz="4" w:space="0" w:color="auto"/>
              <w:bottom w:val="single" w:sz="4" w:space="0" w:color="auto"/>
            </w:tcBorders>
          </w:tcPr>
          <w:p w14:paraId="287338D8" w14:textId="77777777" w:rsidR="002803D3" w:rsidRDefault="002803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</w:p>
        </w:tc>
      </w:tr>
    </w:tbl>
    <w:p w14:paraId="46EACED1" w14:textId="77777777" w:rsidR="002803D3" w:rsidRDefault="002803D3" w:rsidP="002803D3">
      <w:pPr>
        <w:jc w:val="both"/>
        <w:rPr>
          <w:rFonts w:ascii="Arial" w:hAnsi="Arial" w:cs="Arial"/>
          <w:sz w:val="20"/>
        </w:rPr>
      </w:pPr>
    </w:p>
    <w:p w14:paraId="11069E15" w14:textId="77777777" w:rsidR="002803D3" w:rsidRPr="002803D3" w:rsidRDefault="002803D3" w:rsidP="002803D3">
      <w:pPr>
        <w:jc w:val="both"/>
        <w:rPr>
          <w:rFonts w:ascii="Arial" w:hAnsi="Arial" w:cs="Arial"/>
          <w:b/>
          <w:bCs/>
          <w:color w:val="C00000"/>
          <w:sz w:val="20"/>
        </w:rPr>
      </w:pPr>
    </w:p>
    <w:p w14:paraId="55768B34" w14:textId="77777777" w:rsidR="00FF4A7F" w:rsidRDefault="00FF4A7F"/>
    <w:sectPr w:rsidR="00FF4A7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46CD3A" w14:textId="77777777" w:rsidR="00F458FD" w:rsidRDefault="00F458FD" w:rsidP="002803D3">
      <w:pPr>
        <w:spacing w:line="240" w:lineRule="auto"/>
      </w:pPr>
      <w:r>
        <w:separator/>
      </w:r>
    </w:p>
  </w:endnote>
  <w:endnote w:type="continuationSeparator" w:id="0">
    <w:p w14:paraId="6AC2DD9B" w14:textId="77777777" w:rsidR="00F458FD" w:rsidRDefault="00F458FD" w:rsidP="002803D3">
      <w:pPr>
        <w:spacing w:line="240" w:lineRule="auto"/>
      </w:pPr>
      <w:r>
        <w:continuationSeparator/>
      </w:r>
    </w:p>
  </w:endnote>
  <w:endnote w:type="continuationNotice" w:id="1">
    <w:p w14:paraId="4BA57CF3" w14:textId="77777777" w:rsidR="00F458FD" w:rsidRDefault="00F458F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 Display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@Malgun Gothic"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A201D3" w14:textId="77777777" w:rsidR="00821E30" w:rsidRDefault="00821E30"/>
  <w:p w14:paraId="63ABD442" w14:textId="595CEC53" w:rsidR="00821E30" w:rsidRDefault="00821E30">
    <w:r>
      <w:rPr>
        <w:noProof/>
      </w:rPr>
      <w:drawing>
        <wp:inline distT="0" distB="0" distL="0" distR="0" wp14:anchorId="077C0644" wp14:editId="73E6031D">
          <wp:extent cx="1351826" cy="704850"/>
          <wp:effectExtent l="0" t="0" r="127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7539" cy="70782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DA5D81D" w14:textId="77777777" w:rsidR="00821E30" w:rsidRDefault="00821E30"/>
  <w:tbl>
    <w:tblPr>
      <w:tblW w:w="11620" w:type="dxa"/>
      <w:tblLayout w:type="fixed"/>
      <w:tblLook w:val="06A0" w:firstRow="1" w:lastRow="0" w:firstColumn="1" w:lastColumn="0" w:noHBand="1" w:noVBand="1"/>
    </w:tblPr>
    <w:tblGrid>
      <w:gridCol w:w="6804"/>
      <w:gridCol w:w="1796"/>
      <w:gridCol w:w="3020"/>
    </w:tblGrid>
    <w:tr w:rsidR="003822FD" w14:paraId="798DB039" w14:textId="495CCC8C" w:rsidTr="00F24AEA">
      <w:trPr>
        <w:trHeight w:val="300"/>
      </w:trPr>
      <w:tc>
        <w:tcPr>
          <w:tcW w:w="6804" w:type="dxa"/>
        </w:tcPr>
        <w:p w14:paraId="105C1145" w14:textId="3BB99534" w:rsidR="003822FD" w:rsidRDefault="003822FD" w:rsidP="003822FD">
          <w:pPr>
            <w:pStyle w:val="Header"/>
            <w:ind w:left="-115"/>
          </w:pPr>
          <w:r w:rsidRPr="00414AE1">
            <w:rPr>
              <w:rFonts w:ascii="Arial" w:eastAsia="Calibri" w:hAnsi="Arial" w:cs="Arial"/>
              <w:sz w:val="16"/>
              <w:szCs w:val="22"/>
            </w:rPr>
            <w:t>Inschrijvingsleidraad aanbesteding Taxatiediensten</w:t>
          </w:r>
          <w:r w:rsidRPr="00414AE1">
            <w:rPr>
              <w:rFonts w:ascii="Arial" w:eastAsia="Calibri" w:hAnsi="Arial"/>
              <w:sz w:val="16"/>
              <w:szCs w:val="22"/>
            </w:rPr>
            <w:t xml:space="preserve"> | 29 mei</w:t>
          </w:r>
          <w:r w:rsidRPr="00414AE1">
            <w:rPr>
              <w:rFonts w:ascii="Arial" w:eastAsia="Calibri" w:hAnsi="Arial" w:cs="Arial"/>
              <w:sz w:val="16"/>
              <w:szCs w:val="22"/>
            </w:rPr>
            <w:t xml:space="preserve"> 2024 | 2024-OOR-404</w:t>
          </w:r>
        </w:p>
      </w:tc>
      <w:tc>
        <w:tcPr>
          <w:tcW w:w="1796" w:type="dxa"/>
        </w:tcPr>
        <w:p w14:paraId="211AEC2E" w14:textId="5478176F" w:rsidR="003822FD" w:rsidRDefault="003822FD" w:rsidP="003822FD">
          <w:pPr>
            <w:pStyle w:val="Header"/>
            <w:ind w:right="-115"/>
            <w:jc w:val="right"/>
          </w:pPr>
        </w:p>
      </w:tc>
      <w:tc>
        <w:tcPr>
          <w:tcW w:w="3020" w:type="dxa"/>
        </w:tcPr>
        <w:p w14:paraId="081FE8FC" w14:textId="77777777" w:rsidR="003822FD" w:rsidRDefault="003822FD" w:rsidP="003822FD">
          <w:pPr>
            <w:pStyle w:val="Header"/>
            <w:ind w:right="-115"/>
            <w:jc w:val="right"/>
          </w:pPr>
        </w:p>
      </w:tc>
    </w:tr>
  </w:tbl>
  <w:p w14:paraId="5F61E5F7" w14:textId="222F631C" w:rsidR="1CE9F7F8" w:rsidRDefault="1CE9F7F8" w:rsidP="1CE9F7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C00352" w14:textId="77777777" w:rsidR="00F458FD" w:rsidRDefault="00F458FD" w:rsidP="002803D3">
      <w:pPr>
        <w:spacing w:line="240" w:lineRule="auto"/>
      </w:pPr>
      <w:r>
        <w:separator/>
      </w:r>
    </w:p>
  </w:footnote>
  <w:footnote w:type="continuationSeparator" w:id="0">
    <w:p w14:paraId="39945719" w14:textId="77777777" w:rsidR="00F458FD" w:rsidRDefault="00F458FD" w:rsidP="002803D3">
      <w:pPr>
        <w:spacing w:line="240" w:lineRule="auto"/>
      </w:pPr>
      <w:r>
        <w:continuationSeparator/>
      </w:r>
    </w:p>
  </w:footnote>
  <w:footnote w:type="continuationNotice" w:id="1">
    <w:p w14:paraId="281C2DE3" w14:textId="77777777" w:rsidR="00F458FD" w:rsidRDefault="00F458FD">
      <w:pPr>
        <w:spacing w:line="240" w:lineRule="auto"/>
      </w:pPr>
    </w:p>
  </w:footnote>
  <w:footnote w:id="2">
    <w:p w14:paraId="390D09EF" w14:textId="77777777" w:rsidR="002803D3" w:rsidRPr="008826C1" w:rsidRDefault="002803D3" w:rsidP="002803D3">
      <w:pPr>
        <w:pStyle w:val="FootnoteText"/>
        <w:ind w:left="120" w:hanging="120"/>
        <w:rPr>
          <w:rFonts w:ascii="Arial" w:hAnsi="Arial" w:cs="Arial"/>
          <w:sz w:val="18"/>
          <w:szCs w:val="18"/>
        </w:rPr>
      </w:pPr>
      <w:r w:rsidRPr="008826C1">
        <w:rPr>
          <w:rStyle w:val="FootnoteReference"/>
          <w:sz w:val="18"/>
          <w:szCs w:val="18"/>
        </w:rPr>
        <w:footnoteRef/>
      </w:r>
      <w:r w:rsidRPr="008826C1">
        <w:rPr>
          <w:sz w:val="18"/>
          <w:szCs w:val="18"/>
        </w:rPr>
        <w:t xml:space="preserve"> </w:t>
      </w:r>
      <w:r w:rsidRPr="008826C1">
        <w:rPr>
          <w:rFonts w:ascii="Arial" w:hAnsi="Arial" w:cs="Arial"/>
          <w:sz w:val="18"/>
          <w:szCs w:val="18"/>
        </w:rPr>
        <w:t xml:space="preserve">Ingeval van een Inschrijving door een samenwerkingsverband van ondernemers (combinatie) dienen alle </w:t>
      </w:r>
      <w:proofErr w:type="spellStart"/>
      <w:r w:rsidRPr="008826C1">
        <w:rPr>
          <w:rFonts w:ascii="Arial" w:hAnsi="Arial" w:cs="Arial"/>
          <w:sz w:val="18"/>
          <w:szCs w:val="18"/>
        </w:rPr>
        <w:t>Combinanten</w:t>
      </w:r>
      <w:proofErr w:type="spellEnd"/>
      <w:r w:rsidRPr="008826C1">
        <w:rPr>
          <w:rFonts w:ascii="Arial" w:hAnsi="Arial" w:cs="Arial"/>
          <w:sz w:val="18"/>
          <w:szCs w:val="18"/>
        </w:rPr>
        <w:t xml:space="preserve"> te worden vermeld. Indien dit formulier onvoldoende ruimte biedt voor alle </w:t>
      </w:r>
      <w:proofErr w:type="spellStart"/>
      <w:r w:rsidRPr="008826C1">
        <w:rPr>
          <w:rFonts w:ascii="Arial" w:hAnsi="Arial" w:cs="Arial"/>
          <w:sz w:val="18"/>
          <w:szCs w:val="18"/>
        </w:rPr>
        <w:t>Combinanten</w:t>
      </w:r>
      <w:proofErr w:type="spellEnd"/>
      <w:r w:rsidRPr="008826C1">
        <w:rPr>
          <w:rFonts w:ascii="Arial" w:hAnsi="Arial" w:cs="Arial"/>
          <w:sz w:val="18"/>
          <w:szCs w:val="18"/>
        </w:rPr>
        <w:t>, dient de beschikbare ruimte te worden uitgebreid met 3), 4), 5), etc.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1CE9F7F8" w14:paraId="7DA11305" w14:textId="77777777" w:rsidTr="1CE9F7F8">
      <w:trPr>
        <w:trHeight w:val="300"/>
      </w:trPr>
      <w:tc>
        <w:tcPr>
          <w:tcW w:w="3020" w:type="dxa"/>
        </w:tcPr>
        <w:p w14:paraId="3AA1E67C" w14:textId="000A3BBA" w:rsidR="1CE9F7F8" w:rsidRDefault="1CE9F7F8" w:rsidP="1CE9F7F8">
          <w:pPr>
            <w:pStyle w:val="Header"/>
            <w:ind w:left="-115"/>
          </w:pPr>
        </w:p>
      </w:tc>
      <w:tc>
        <w:tcPr>
          <w:tcW w:w="3020" w:type="dxa"/>
        </w:tcPr>
        <w:p w14:paraId="0433C531" w14:textId="7DF7BF04" w:rsidR="1CE9F7F8" w:rsidRDefault="1CE9F7F8" w:rsidP="1CE9F7F8">
          <w:pPr>
            <w:pStyle w:val="Header"/>
            <w:jc w:val="center"/>
          </w:pPr>
        </w:p>
      </w:tc>
      <w:tc>
        <w:tcPr>
          <w:tcW w:w="3020" w:type="dxa"/>
        </w:tcPr>
        <w:p w14:paraId="29000D9D" w14:textId="166B484C" w:rsidR="1CE9F7F8" w:rsidRDefault="1CE9F7F8" w:rsidP="1CE9F7F8">
          <w:pPr>
            <w:pStyle w:val="Header"/>
            <w:ind w:right="-115"/>
            <w:jc w:val="right"/>
          </w:pPr>
        </w:p>
      </w:tc>
    </w:tr>
  </w:tbl>
  <w:p w14:paraId="6BF3C110" w14:textId="4CDC8BA5" w:rsidR="1CE9F7F8" w:rsidRDefault="1CE9F7F8" w:rsidP="1CE9F7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98861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3D3"/>
    <w:rsid w:val="001372C8"/>
    <w:rsid w:val="001A765A"/>
    <w:rsid w:val="00274C8E"/>
    <w:rsid w:val="002803D3"/>
    <w:rsid w:val="003822FD"/>
    <w:rsid w:val="00406BE7"/>
    <w:rsid w:val="00414AE1"/>
    <w:rsid w:val="0043260B"/>
    <w:rsid w:val="00593E44"/>
    <w:rsid w:val="005D4E6D"/>
    <w:rsid w:val="00712D27"/>
    <w:rsid w:val="007A3EC1"/>
    <w:rsid w:val="00821E30"/>
    <w:rsid w:val="008B4883"/>
    <w:rsid w:val="009D11C8"/>
    <w:rsid w:val="00A133B5"/>
    <w:rsid w:val="00D00929"/>
    <w:rsid w:val="00E143BA"/>
    <w:rsid w:val="00F24AEA"/>
    <w:rsid w:val="00F43952"/>
    <w:rsid w:val="00F458FD"/>
    <w:rsid w:val="00F6295D"/>
    <w:rsid w:val="00FF4A7F"/>
    <w:rsid w:val="031149E5"/>
    <w:rsid w:val="0BCC56BE"/>
    <w:rsid w:val="174619D6"/>
    <w:rsid w:val="1884CC6E"/>
    <w:rsid w:val="1CE9F7F8"/>
    <w:rsid w:val="3B5579D7"/>
    <w:rsid w:val="400FC29D"/>
    <w:rsid w:val="47F514A9"/>
    <w:rsid w:val="5ED32B9F"/>
    <w:rsid w:val="627FB179"/>
    <w:rsid w:val="65ABE01E"/>
    <w:rsid w:val="6879A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D4DBF"/>
  <w15:chartTrackingRefBased/>
  <w15:docId w15:val="{9C5A490F-3529-4C5E-8363-D7156C968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D3"/>
    <w:pPr>
      <w:spacing w:after="0" w:line="260" w:lineRule="atLeast"/>
    </w:pPr>
    <w:rPr>
      <w:rFonts w:cs="Times New Roman"/>
      <w:kern w:val="0"/>
      <w:sz w:val="19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03D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03D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03D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03D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03D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03D3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03D3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03D3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03D3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03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03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03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03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03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03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03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03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03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03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803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03D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803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03D3"/>
    <w:pPr>
      <w:spacing w:before="160" w:after="160" w:line="259" w:lineRule="auto"/>
      <w:jc w:val="center"/>
    </w:pPr>
    <w:rPr>
      <w:rFonts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803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03D3"/>
    <w:pPr>
      <w:spacing w:after="160" w:line="259" w:lineRule="auto"/>
      <w:ind w:left="720"/>
      <w:contextualSpacing/>
    </w:pPr>
    <w:rPr>
      <w:rFonts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803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03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03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03D3"/>
    <w:rPr>
      <w:b/>
      <w:bCs/>
      <w:smallCaps/>
      <w:color w:val="0F4761" w:themeColor="accent1" w:themeShade="BF"/>
      <w:spacing w:val="5"/>
    </w:rPr>
  </w:style>
  <w:style w:type="paragraph" w:customStyle="1" w:styleId="bijlage">
    <w:name w:val="bijlage"/>
    <w:basedOn w:val="Normal"/>
    <w:link w:val="bijlageChar"/>
    <w:qFormat/>
    <w:rsid w:val="002803D3"/>
    <w:pPr>
      <w:numPr>
        <w:numId w:val="1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DefaultParagraphFont"/>
    <w:link w:val="bijlage"/>
    <w:rsid w:val="002803D3"/>
    <w:rPr>
      <w:rFonts w:asciiTheme="majorHAnsi" w:eastAsia="Times New Roman" w:hAnsiTheme="majorHAnsi" w:cs="Times New Roman"/>
      <w:kern w:val="0"/>
      <w:sz w:val="30"/>
      <w:lang w:eastAsia="nl-NL"/>
      <w14:ligatures w14:val="none"/>
    </w:rPr>
  </w:style>
  <w:style w:type="paragraph" w:styleId="FootnoteText">
    <w:name w:val="footnote text"/>
    <w:basedOn w:val="Normal"/>
    <w:link w:val="FootnoteTextChar"/>
    <w:uiPriority w:val="99"/>
    <w:unhideWhenUsed/>
    <w:rsid w:val="002803D3"/>
    <w:pPr>
      <w:ind w:left="112" w:hanging="112"/>
    </w:pPr>
    <w:rPr>
      <w:rFonts w:asciiTheme="majorHAnsi" w:hAnsiTheme="majorHAnsi"/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803D3"/>
    <w:rPr>
      <w:rFonts w:asciiTheme="majorHAnsi" w:hAnsiTheme="majorHAnsi" w:cs="Times New Roman"/>
      <w:kern w:val="0"/>
      <w:sz w:val="14"/>
      <w:szCs w:val="20"/>
      <w14:ligatures w14:val="none"/>
    </w:rPr>
  </w:style>
  <w:style w:type="character" w:styleId="FootnoteReference">
    <w:name w:val="footnote reference"/>
    <w:semiHidden/>
    <w:rsid w:val="002803D3"/>
    <w:rPr>
      <w:vertAlign w:val="superscript"/>
    </w:rPr>
  </w:style>
  <w:style w:type="table" w:customStyle="1" w:styleId="Utrechtrood2015">
    <w:name w:val="Utrecht rood (2015)"/>
    <w:basedOn w:val="TableNormal"/>
    <w:uiPriority w:val="99"/>
    <w:locked/>
    <w:rsid w:val="002803D3"/>
    <w:pPr>
      <w:spacing w:after="0" w:line="240" w:lineRule="auto"/>
    </w:pPr>
    <w:rPr>
      <w:rFonts w:ascii="Lucida Sans Unicode" w:eastAsia="Times New Roman" w:hAnsi="Lucida Sans Unicode" w:cs="Times New Roman"/>
      <w:kern w:val="0"/>
      <w:sz w:val="18"/>
      <w:szCs w:val="20"/>
      <w:lang w:eastAsia="nl-NL"/>
      <w14:ligatures w14:val="none"/>
    </w:rPr>
    <w:tblPr>
      <w:tblStyleRowBandSize w:val="1"/>
      <w:tblStyleColBandSize w:val="1"/>
      <w:tblBorders>
        <w:top w:val="single" w:sz="4" w:space="0" w:color="auto"/>
        <w:bottom w:val="single" w:sz="4" w:space="0" w:color="auto"/>
        <w:insideH w:val="nil"/>
      </w:tblBorders>
    </w:tblPr>
    <w:tcPr>
      <w:shd w:val="clear" w:color="auto" w:fill="auto"/>
      <w:vAlign w:val="bottom"/>
    </w:tcPr>
    <w:tblStylePr w:type="firstRow">
      <w:pPr>
        <w:wordWrap/>
        <w:spacing w:beforeLines="0" w:before="120" w:beforeAutospacing="0" w:afterLines="0" w:after="240" w:afterAutospacing="0"/>
        <w:contextualSpacing w:val="0"/>
        <w:jc w:val="left"/>
      </w:pPr>
      <w:rPr>
        <w:rFonts w:ascii="@Malgun Gothic" w:hAnsi="@Malgun Gothic"/>
        <w:b/>
        <w:color w:val="CC0000"/>
        <w:sz w:val="16"/>
      </w:rPr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top"/>
      </w:tcPr>
    </w:tblStylePr>
    <w:tblStylePr w:type="lastRow">
      <w:pPr>
        <w:wordWrap/>
        <w:spacing w:afterLines="0" w:after="240" w:afterAutospacing="0"/>
        <w:contextualSpacing w:val="0"/>
      </w:pPr>
      <w:rPr>
        <w:b/>
        <w:sz w:val="15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rPr>
        <w:b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A76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765A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765A"/>
    <w:rPr>
      <w:rFonts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76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765A"/>
    <w:rPr>
      <w:rFonts w:cs="Times New Roman"/>
      <w:b/>
      <w:bCs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95D674CA1CE3459BEF53CE9A73116F" ma:contentTypeVersion="6" ma:contentTypeDescription="Een nieuw document maken." ma:contentTypeScope="" ma:versionID="8e54d45753bd305a21b03406afc6dcd6">
  <xsd:schema xmlns:xsd="http://www.w3.org/2001/XMLSchema" xmlns:xs="http://www.w3.org/2001/XMLSchema" xmlns:p="http://schemas.microsoft.com/office/2006/metadata/properties" xmlns:ns2="afc0f7e6-8f51-415e-a690-0a38464fae92" xmlns:ns3="a3544904-48cb-43cd-b340-45647661eefa" targetNamespace="http://schemas.microsoft.com/office/2006/metadata/properties" ma:root="true" ma:fieldsID="d84e641ef7bcfe05fbe466588af38eb1" ns2:_="" ns3:_="">
    <xsd:import namespace="afc0f7e6-8f51-415e-a690-0a38464fae92"/>
    <xsd:import namespace="a3544904-48cb-43cd-b340-45647661ee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c0f7e6-8f51-415e-a690-0a38464fa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44904-48cb-43cd-b340-45647661ee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ABB36E-C925-4B58-AC7C-F64E562E8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c0f7e6-8f51-415e-a690-0a38464fae92"/>
    <ds:schemaRef ds:uri="a3544904-48cb-43cd-b340-45647661ee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4C9D39-69E8-442D-89A5-A8CCE6959E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F945D3-F74F-4A7E-80A7-E895C00A9D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102</Words>
  <Characters>582</Characters>
  <Application>Microsoft Office Word</Application>
  <DocSecurity>4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Pepijn Poppe</dc:creator>
  <cp:keywords/>
  <dc:description/>
  <cp:lastModifiedBy>Edith Weersink</cp:lastModifiedBy>
  <cp:revision>16</cp:revision>
  <dcterms:created xsi:type="dcterms:W3CDTF">2024-05-03T23:22:00Z</dcterms:created>
  <dcterms:modified xsi:type="dcterms:W3CDTF">2024-05-29T20:18:00Z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0x0101002595D674CA1CE3459BEF53CE9A73116F</vt:lpwstr>
  </property>
  <property fmtid="{D5CDD505-2E9C-101B-9397-08002B2CF9AE}" pid="3" name="MediaServiceImageTags">
    <vt:lpwstr/>
  </property>
</Properties>
</file>